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20"/>
        <w:gridCol w:w="1751"/>
        <w:gridCol w:w="2166"/>
        <w:gridCol w:w="2558"/>
        <w:gridCol w:w="2649"/>
        <w:gridCol w:w="2786"/>
        <w:gridCol w:w="1960"/>
      </w:tblGrid>
      <w:tr w:rsidR="005C2BAB" w:rsidRPr="00AB50DE" w14:paraId="3D531A79" w14:textId="77777777" w:rsidTr="005C2BAB">
        <w:tc>
          <w:tcPr>
            <w:tcW w:w="520" w:type="dxa"/>
          </w:tcPr>
          <w:p w14:paraId="5955DA73" w14:textId="77777777" w:rsidR="005C2BAB" w:rsidRPr="00AB50DE" w:rsidRDefault="005C2BAB">
            <w:pPr>
              <w:rPr>
                <w:rFonts w:ascii="Times New Roman" w:hAnsi="Times New Roman" w:cs="Times New Roman"/>
              </w:rPr>
            </w:pPr>
          </w:p>
        </w:tc>
        <w:tc>
          <w:tcPr>
            <w:tcW w:w="1751" w:type="dxa"/>
          </w:tcPr>
          <w:p w14:paraId="4DAA41B2"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Learning Target (I am Learning about…)</w:t>
            </w:r>
          </w:p>
        </w:tc>
        <w:tc>
          <w:tcPr>
            <w:tcW w:w="2166" w:type="dxa"/>
          </w:tcPr>
          <w:p w14:paraId="17A7344A"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Criteria for Success (I can…)</w:t>
            </w:r>
          </w:p>
        </w:tc>
        <w:tc>
          <w:tcPr>
            <w:tcW w:w="2558" w:type="dxa"/>
          </w:tcPr>
          <w:p w14:paraId="048DC092"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Activation/Instruction</w:t>
            </w:r>
          </w:p>
        </w:tc>
        <w:tc>
          <w:tcPr>
            <w:tcW w:w="2649" w:type="dxa"/>
          </w:tcPr>
          <w:p w14:paraId="4D2151AB"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Collaboration/Guided Practice</w:t>
            </w:r>
          </w:p>
        </w:tc>
        <w:tc>
          <w:tcPr>
            <w:tcW w:w="2786" w:type="dxa"/>
          </w:tcPr>
          <w:p w14:paraId="1246E28B"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Independent Learning/Assessment</w:t>
            </w:r>
          </w:p>
        </w:tc>
        <w:tc>
          <w:tcPr>
            <w:tcW w:w="1960" w:type="dxa"/>
          </w:tcPr>
          <w:p w14:paraId="446DA4AB" w14:textId="77777777" w:rsidR="005C2BAB" w:rsidRPr="00AB50DE" w:rsidRDefault="005C2BAB" w:rsidP="0012126D">
            <w:pPr>
              <w:jc w:val="center"/>
              <w:rPr>
                <w:rFonts w:ascii="Times New Roman" w:hAnsi="Times New Roman" w:cs="Times New Roman"/>
                <w:b/>
              </w:rPr>
            </w:pPr>
            <w:r w:rsidRPr="00AB50DE">
              <w:rPr>
                <w:rFonts w:ascii="Times New Roman" w:hAnsi="Times New Roman" w:cs="Times New Roman"/>
                <w:b/>
              </w:rPr>
              <w:t>Closure</w:t>
            </w:r>
          </w:p>
        </w:tc>
      </w:tr>
      <w:tr w:rsidR="005C2BAB" w:rsidRPr="00AB50DE" w14:paraId="6CF5275C" w14:textId="77777777" w:rsidTr="005C2BAB">
        <w:trPr>
          <w:cantSplit/>
          <w:trHeight w:val="1134"/>
        </w:trPr>
        <w:tc>
          <w:tcPr>
            <w:tcW w:w="520" w:type="dxa"/>
            <w:textDirection w:val="btLr"/>
          </w:tcPr>
          <w:p w14:paraId="382B7271"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Monday</w:t>
            </w:r>
          </w:p>
        </w:tc>
        <w:tc>
          <w:tcPr>
            <w:tcW w:w="1751" w:type="dxa"/>
          </w:tcPr>
          <w:p w14:paraId="75D234C3" w14:textId="6C45B4D4" w:rsidR="00151134" w:rsidRPr="00AB50DE" w:rsidRDefault="004162D3" w:rsidP="00517E37">
            <w:pPr>
              <w:rPr>
                <w:rFonts w:ascii="Times New Roman" w:hAnsi="Times New Roman" w:cs="Times New Roman"/>
              </w:rPr>
            </w:pPr>
            <w:r>
              <w:rPr>
                <w:rFonts w:ascii="Times New Roman" w:hAnsi="Times New Roman" w:cs="Times New Roman"/>
              </w:rPr>
              <w:t xml:space="preserve">I am learning about time management. </w:t>
            </w:r>
          </w:p>
        </w:tc>
        <w:tc>
          <w:tcPr>
            <w:tcW w:w="2166" w:type="dxa"/>
          </w:tcPr>
          <w:p w14:paraId="2E440FA5" w14:textId="5715E645" w:rsidR="008F3CD5" w:rsidRDefault="004162D3" w:rsidP="008F3CD5">
            <w:pPr>
              <w:rPr>
                <w:rFonts w:ascii="Times New Roman" w:hAnsi="Times New Roman" w:cs="Times New Roman"/>
              </w:rPr>
            </w:pPr>
            <w:r>
              <w:rPr>
                <w:rFonts w:ascii="Times New Roman" w:hAnsi="Times New Roman" w:cs="Times New Roman"/>
              </w:rPr>
              <w:t>I can learn more about how I manage my time by completing a procrastination questionnaire and creating a “not-to-do-list” to help me prioritize activities.</w:t>
            </w:r>
          </w:p>
          <w:p w14:paraId="4B8B58D8" w14:textId="77777777" w:rsidR="005C2BAB" w:rsidRPr="008F3CD5" w:rsidRDefault="005C2BAB" w:rsidP="008F3CD5">
            <w:pPr>
              <w:jc w:val="center"/>
              <w:rPr>
                <w:rFonts w:ascii="Times New Roman" w:hAnsi="Times New Roman" w:cs="Times New Roman"/>
              </w:rPr>
            </w:pPr>
          </w:p>
        </w:tc>
        <w:tc>
          <w:tcPr>
            <w:tcW w:w="2558" w:type="dxa"/>
          </w:tcPr>
          <w:p w14:paraId="5B61AD17" w14:textId="77777777" w:rsidR="00AB50DE" w:rsidRDefault="004162D3">
            <w:pPr>
              <w:rPr>
                <w:rFonts w:ascii="Times New Roman" w:hAnsi="Times New Roman" w:cs="Times New Roman"/>
              </w:rPr>
            </w:pPr>
            <w:r>
              <w:rPr>
                <w:rFonts w:ascii="Times New Roman" w:hAnsi="Times New Roman" w:cs="Times New Roman"/>
              </w:rPr>
              <w:t xml:space="preserve">Students will receive a reminder of what we started discussing when it comes to time management. </w:t>
            </w:r>
          </w:p>
          <w:p w14:paraId="4F074EEA" w14:textId="77777777" w:rsidR="004162D3" w:rsidRDefault="004162D3">
            <w:pPr>
              <w:rPr>
                <w:rFonts w:ascii="Times New Roman" w:hAnsi="Times New Roman" w:cs="Times New Roman"/>
              </w:rPr>
            </w:pPr>
          </w:p>
          <w:p w14:paraId="25E508F5" w14:textId="54DC7B2E" w:rsidR="004162D3" w:rsidRPr="00AB50DE" w:rsidRDefault="004162D3">
            <w:pPr>
              <w:rPr>
                <w:rFonts w:ascii="Times New Roman" w:hAnsi="Times New Roman" w:cs="Times New Roman"/>
              </w:rPr>
            </w:pPr>
            <w:r>
              <w:rPr>
                <w:rFonts w:ascii="Times New Roman" w:hAnsi="Times New Roman" w:cs="Times New Roman"/>
              </w:rPr>
              <w:t>Students will be shown the procrastination questionnaire in canvas, and they will complete the “not-to-do list.”</w:t>
            </w:r>
          </w:p>
        </w:tc>
        <w:tc>
          <w:tcPr>
            <w:tcW w:w="2649" w:type="dxa"/>
          </w:tcPr>
          <w:p w14:paraId="6E4B32E2" w14:textId="4ABDA639" w:rsidR="00ED4052" w:rsidRPr="00AB50DE" w:rsidRDefault="004162D3">
            <w:pPr>
              <w:rPr>
                <w:rFonts w:ascii="Times New Roman" w:hAnsi="Times New Roman" w:cs="Times New Roman"/>
              </w:rPr>
            </w:pPr>
            <w:r>
              <w:rPr>
                <w:rFonts w:ascii="Times New Roman" w:hAnsi="Times New Roman" w:cs="Times New Roman"/>
              </w:rPr>
              <w:t>Students will complete the procrastination questionnaire and the “not-to-do list.”</w:t>
            </w:r>
          </w:p>
        </w:tc>
        <w:tc>
          <w:tcPr>
            <w:tcW w:w="2786" w:type="dxa"/>
          </w:tcPr>
          <w:p w14:paraId="55EC0D2C" w14:textId="2D0CE91D" w:rsidR="00FB3147" w:rsidRPr="00AB50DE" w:rsidRDefault="004162D3" w:rsidP="00C6306D">
            <w:pPr>
              <w:rPr>
                <w:rFonts w:ascii="Times New Roman" w:hAnsi="Times New Roman" w:cs="Times New Roman"/>
              </w:rPr>
            </w:pPr>
            <w:r>
              <w:rPr>
                <w:rFonts w:ascii="Times New Roman" w:hAnsi="Times New Roman" w:cs="Times New Roman"/>
              </w:rPr>
              <w:t>Students will complete the procrastination questionnaire and the “not-to-do list.”</w:t>
            </w:r>
          </w:p>
        </w:tc>
        <w:tc>
          <w:tcPr>
            <w:tcW w:w="1960" w:type="dxa"/>
          </w:tcPr>
          <w:p w14:paraId="40F0B24E" w14:textId="3AE8BB51" w:rsidR="00D577AB" w:rsidRPr="00AB50DE" w:rsidRDefault="004162D3">
            <w:pPr>
              <w:rPr>
                <w:rFonts w:ascii="Times New Roman" w:hAnsi="Times New Roman" w:cs="Times New Roman"/>
              </w:rPr>
            </w:pPr>
            <w:r>
              <w:rPr>
                <w:rFonts w:ascii="Times New Roman" w:hAnsi="Times New Roman" w:cs="Times New Roman"/>
              </w:rPr>
              <w:t>Students will complete the procrastination questionnaire and the “not-to-do list.”</w:t>
            </w:r>
          </w:p>
        </w:tc>
      </w:tr>
      <w:tr w:rsidR="005C2BAB" w:rsidRPr="00AB50DE" w14:paraId="441A0BD7" w14:textId="77777777" w:rsidTr="005C2BAB">
        <w:trPr>
          <w:cantSplit/>
          <w:trHeight w:val="1134"/>
        </w:trPr>
        <w:tc>
          <w:tcPr>
            <w:tcW w:w="520" w:type="dxa"/>
            <w:textDirection w:val="btLr"/>
          </w:tcPr>
          <w:p w14:paraId="13F3EA23"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Tuesday</w:t>
            </w:r>
          </w:p>
        </w:tc>
        <w:tc>
          <w:tcPr>
            <w:tcW w:w="1751" w:type="dxa"/>
          </w:tcPr>
          <w:p w14:paraId="1178903B" w14:textId="5EBF1064" w:rsidR="005C2BAB" w:rsidRPr="00AB50DE" w:rsidRDefault="004162D3" w:rsidP="00C6306D">
            <w:pPr>
              <w:rPr>
                <w:rFonts w:ascii="Times New Roman" w:hAnsi="Times New Roman" w:cs="Times New Roman"/>
              </w:rPr>
            </w:pPr>
            <w:r>
              <w:rPr>
                <w:rFonts w:ascii="Times New Roman" w:hAnsi="Times New Roman" w:cs="Times New Roman"/>
              </w:rPr>
              <w:t>I am learning about time management.</w:t>
            </w:r>
          </w:p>
        </w:tc>
        <w:tc>
          <w:tcPr>
            <w:tcW w:w="2166" w:type="dxa"/>
          </w:tcPr>
          <w:p w14:paraId="5D5C8832" w14:textId="77777777" w:rsidR="004162D3" w:rsidRDefault="004162D3" w:rsidP="004162D3">
            <w:pPr>
              <w:rPr>
                <w:rFonts w:ascii="Times New Roman" w:hAnsi="Times New Roman" w:cs="Times New Roman"/>
              </w:rPr>
            </w:pPr>
            <w:r>
              <w:rPr>
                <w:rFonts w:ascii="Times New Roman" w:hAnsi="Times New Roman" w:cs="Times New Roman"/>
              </w:rPr>
              <w:t>I can learn more about how I manage my time by completing a procrastination questionnaire and creating a “not-to-do-list” to help me prioritize activities.</w:t>
            </w:r>
          </w:p>
          <w:p w14:paraId="51520D78" w14:textId="53DFB0E4" w:rsidR="00F81416" w:rsidRPr="00AB50DE" w:rsidRDefault="00F81416" w:rsidP="00F265F1">
            <w:pPr>
              <w:rPr>
                <w:rFonts w:ascii="Times New Roman" w:hAnsi="Times New Roman" w:cs="Times New Roman"/>
              </w:rPr>
            </w:pPr>
          </w:p>
        </w:tc>
        <w:tc>
          <w:tcPr>
            <w:tcW w:w="2558" w:type="dxa"/>
          </w:tcPr>
          <w:p w14:paraId="24EB1CF3" w14:textId="3DBF76F8" w:rsidR="005F4AD5" w:rsidRPr="00AB50DE" w:rsidRDefault="005F4AD5" w:rsidP="00995160">
            <w:pPr>
              <w:rPr>
                <w:rFonts w:ascii="Times New Roman" w:hAnsi="Times New Roman" w:cs="Times New Roman"/>
              </w:rPr>
            </w:pPr>
            <w:r>
              <w:rPr>
                <w:rFonts w:ascii="Times New Roman" w:hAnsi="Times New Roman" w:cs="Times New Roman"/>
              </w:rPr>
              <w:t xml:space="preserve">Students will be shown a few resources that they are able to utilize to help manage their time such as calendars, daily planners, term planners, and digital resources to show them how to use their tech devices for time management. </w:t>
            </w:r>
          </w:p>
        </w:tc>
        <w:tc>
          <w:tcPr>
            <w:tcW w:w="2649" w:type="dxa"/>
          </w:tcPr>
          <w:p w14:paraId="69187133" w14:textId="5C1CC683" w:rsidR="00AB50DE" w:rsidRPr="00AB50DE" w:rsidRDefault="005F4AD5" w:rsidP="00F265F1">
            <w:pPr>
              <w:rPr>
                <w:rFonts w:ascii="Times New Roman" w:hAnsi="Times New Roman" w:cs="Times New Roman"/>
              </w:rPr>
            </w:pPr>
            <w:r>
              <w:rPr>
                <w:rFonts w:ascii="Times New Roman" w:hAnsi="Times New Roman" w:cs="Times New Roman"/>
              </w:rPr>
              <w:t xml:space="preserve">Students will browse the different resources within their groups. </w:t>
            </w:r>
          </w:p>
        </w:tc>
        <w:tc>
          <w:tcPr>
            <w:tcW w:w="2786" w:type="dxa"/>
          </w:tcPr>
          <w:p w14:paraId="5B68609C" w14:textId="62BC4322" w:rsidR="00A036CA" w:rsidRPr="00AB50DE" w:rsidRDefault="005F4AD5" w:rsidP="00380C27">
            <w:pPr>
              <w:rPr>
                <w:rFonts w:ascii="Times New Roman" w:hAnsi="Times New Roman" w:cs="Times New Roman"/>
              </w:rPr>
            </w:pPr>
            <w:r>
              <w:rPr>
                <w:rFonts w:ascii="Times New Roman" w:hAnsi="Times New Roman" w:cs="Times New Roman"/>
              </w:rPr>
              <w:t>Students will complete a time management case study.</w:t>
            </w:r>
          </w:p>
        </w:tc>
        <w:tc>
          <w:tcPr>
            <w:tcW w:w="1960" w:type="dxa"/>
          </w:tcPr>
          <w:p w14:paraId="25658E8A" w14:textId="3B351590" w:rsidR="009936BF" w:rsidRPr="00AB50DE" w:rsidRDefault="005F4AD5">
            <w:pPr>
              <w:rPr>
                <w:rFonts w:ascii="Times New Roman" w:hAnsi="Times New Roman" w:cs="Times New Roman"/>
              </w:rPr>
            </w:pPr>
            <w:r>
              <w:rPr>
                <w:rFonts w:ascii="Times New Roman" w:hAnsi="Times New Roman" w:cs="Times New Roman"/>
              </w:rPr>
              <w:t>Students will complete a time management case study.</w:t>
            </w:r>
          </w:p>
        </w:tc>
      </w:tr>
      <w:tr w:rsidR="005C2BAB" w:rsidRPr="00AB50DE" w14:paraId="75225D80" w14:textId="77777777" w:rsidTr="005C2BAB">
        <w:trPr>
          <w:cantSplit/>
          <w:trHeight w:val="1475"/>
        </w:trPr>
        <w:tc>
          <w:tcPr>
            <w:tcW w:w="520" w:type="dxa"/>
            <w:textDirection w:val="btLr"/>
          </w:tcPr>
          <w:p w14:paraId="36450A6D"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Wednesday</w:t>
            </w:r>
          </w:p>
        </w:tc>
        <w:tc>
          <w:tcPr>
            <w:tcW w:w="1751" w:type="dxa"/>
          </w:tcPr>
          <w:p w14:paraId="3F1F512A" w14:textId="0D6D7B27" w:rsidR="00F81416" w:rsidRPr="00AB50DE" w:rsidRDefault="004162D3" w:rsidP="00CA56B1">
            <w:pPr>
              <w:rPr>
                <w:rFonts w:ascii="Times New Roman" w:hAnsi="Times New Roman" w:cs="Times New Roman"/>
              </w:rPr>
            </w:pPr>
            <w:r>
              <w:rPr>
                <w:rFonts w:ascii="Times New Roman" w:hAnsi="Times New Roman" w:cs="Times New Roman"/>
              </w:rPr>
              <w:t xml:space="preserve">I am learning about </w:t>
            </w:r>
            <w:r w:rsidR="005F4AD5">
              <w:rPr>
                <w:rFonts w:ascii="Times New Roman" w:hAnsi="Times New Roman" w:cs="Times New Roman"/>
              </w:rPr>
              <w:t>financial</w:t>
            </w:r>
            <w:r>
              <w:rPr>
                <w:rFonts w:ascii="Times New Roman" w:hAnsi="Times New Roman" w:cs="Times New Roman"/>
              </w:rPr>
              <w:t xml:space="preserve"> management.</w:t>
            </w:r>
          </w:p>
        </w:tc>
        <w:tc>
          <w:tcPr>
            <w:tcW w:w="2166" w:type="dxa"/>
          </w:tcPr>
          <w:p w14:paraId="41E1CF4A" w14:textId="23CC172E" w:rsidR="004162D3" w:rsidRDefault="005F4AD5" w:rsidP="004162D3">
            <w:pPr>
              <w:rPr>
                <w:rFonts w:ascii="Times New Roman" w:hAnsi="Times New Roman" w:cs="Times New Roman"/>
              </w:rPr>
            </w:pPr>
            <w:r>
              <w:rPr>
                <w:rFonts w:ascii="Times New Roman" w:hAnsi="Times New Roman" w:cs="Times New Roman"/>
              </w:rPr>
              <w:t xml:space="preserve">I can learn more about financial management, by examining future goals and how to utilize budgeting worksheets and evaluate/predict spending habits. </w:t>
            </w:r>
          </w:p>
          <w:p w14:paraId="56817AF2" w14:textId="49214ABA" w:rsidR="005C2BAB" w:rsidRPr="00AB50DE" w:rsidRDefault="005C2BAB" w:rsidP="00F265F1">
            <w:pPr>
              <w:rPr>
                <w:rFonts w:ascii="Times New Roman" w:hAnsi="Times New Roman" w:cs="Times New Roman"/>
              </w:rPr>
            </w:pPr>
          </w:p>
        </w:tc>
        <w:tc>
          <w:tcPr>
            <w:tcW w:w="2558" w:type="dxa"/>
          </w:tcPr>
          <w:p w14:paraId="76DE91E8" w14:textId="77777777" w:rsidR="002819AA" w:rsidRDefault="005F4AD5" w:rsidP="00F265F1">
            <w:pPr>
              <w:rPr>
                <w:rFonts w:ascii="Times New Roman" w:hAnsi="Times New Roman" w:cs="Times New Roman"/>
              </w:rPr>
            </w:pPr>
            <w:r>
              <w:rPr>
                <w:rFonts w:ascii="Times New Roman" w:hAnsi="Times New Roman" w:cs="Times New Roman"/>
              </w:rPr>
              <w:t xml:space="preserve">Students will receive information on the importance of being able to understand financial management early on before they get to college or into a career. </w:t>
            </w:r>
          </w:p>
          <w:p w14:paraId="663F00B9" w14:textId="77777777" w:rsidR="005F4AD5" w:rsidRDefault="005F4AD5" w:rsidP="00F265F1">
            <w:pPr>
              <w:rPr>
                <w:rFonts w:ascii="Times New Roman" w:hAnsi="Times New Roman" w:cs="Times New Roman"/>
              </w:rPr>
            </w:pPr>
          </w:p>
          <w:p w14:paraId="4BA0B9B9" w14:textId="51025E86" w:rsidR="005F4AD5" w:rsidRPr="00AB50DE" w:rsidRDefault="005F4AD5" w:rsidP="00F265F1">
            <w:pPr>
              <w:rPr>
                <w:rFonts w:ascii="Times New Roman" w:hAnsi="Times New Roman" w:cs="Times New Roman"/>
              </w:rPr>
            </w:pPr>
            <w:r>
              <w:rPr>
                <w:rFonts w:ascii="Times New Roman" w:hAnsi="Times New Roman" w:cs="Times New Roman"/>
              </w:rPr>
              <w:t>Different universities and career counselors can provide coaching tips.</w:t>
            </w:r>
          </w:p>
        </w:tc>
        <w:tc>
          <w:tcPr>
            <w:tcW w:w="2649" w:type="dxa"/>
          </w:tcPr>
          <w:p w14:paraId="7001DDFF" w14:textId="4BC38816" w:rsidR="009C09C5" w:rsidRPr="00AB50DE" w:rsidRDefault="005F4AD5" w:rsidP="00F265F1">
            <w:pPr>
              <w:rPr>
                <w:rFonts w:ascii="Times New Roman" w:hAnsi="Times New Roman" w:cs="Times New Roman"/>
              </w:rPr>
            </w:pPr>
            <w:r>
              <w:rPr>
                <w:rFonts w:ascii="Times New Roman" w:hAnsi="Times New Roman" w:cs="Times New Roman"/>
              </w:rPr>
              <w:t xml:space="preserve">Students will complete the money matters assignment. </w:t>
            </w:r>
          </w:p>
        </w:tc>
        <w:tc>
          <w:tcPr>
            <w:tcW w:w="2786" w:type="dxa"/>
          </w:tcPr>
          <w:p w14:paraId="4B76AC56" w14:textId="021B4983" w:rsidR="002819AA" w:rsidRPr="00AB50DE" w:rsidRDefault="005F4AD5" w:rsidP="00F265F1">
            <w:pPr>
              <w:rPr>
                <w:rFonts w:ascii="Times New Roman" w:hAnsi="Times New Roman" w:cs="Times New Roman"/>
              </w:rPr>
            </w:pPr>
            <w:r>
              <w:rPr>
                <w:rFonts w:ascii="Times New Roman" w:hAnsi="Times New Roman" w:cs="Times New Roman"/>
              </w:rPr>
              <w:t>Students will complete the money matters assignment.</w:t>
            </w:r>
          </w:p>
        </w:tc>
        <w:tc>
          <w:tcPr>
            <w:tcW w:w="1960" w:type="dxa"/>
          </w:tcPr>
          <w:p w14:paraId="22BE2F1E" w14:textId="6BDFCC6D" w:rsidR="00CA56B1" w:rsidRPr="00AB50DE" w:rsidRDefault="005F4AD5" w:rsidP="004162D3">
            <w:pPr>
              <w:rPr>
                <w:rFonts w:ascii="Times New Roman" w:hAnsi="Times New Roman" w:cs="Times New Roman"/>
              </w:rPr>
            </w:pPr>
            <w:r>
              <w:rPr>
                <w:rFonts w:ascii="Times New Roman" w:hAnsi="Times New Roman" w:cs="Times New Roman"/>
              </w:rPr>
              <w:t>Students will complete the money matters assignment.</w:t>
            </w:r>
          </w:p>
        </w:tc>
      </w:tr>
      <w:tr w:rsidR="005C2BAB" w:rsidRPr="00AB50DE" w14:paraId="16D9FB71" w14:textId="77777777" w:rsidTr="005C2BAB">
        <w:trPr>
          <w:cantSplit/>
          <w:trHeight w:val="1475"/>
        </w:trPr>
        <w:tc>
          <w:tcPr>
            <w:tcW w:w="520" w:type="dxa"/>
            <w:textDirection w:val="btLr"/>
          </w:tcPr>
          <w:p w14:paraId="4269DBE7"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lastRenderedPageBreak/>
              <w:t>Thursday</w:t>
            </w:r>
          </w:p>
        </w:tc>
        <w:tc>
          <w:tcPr>
            <w:tcW w:w="1751" w:type="dxa"/>
          </w:tcPr>
          <w:p w14:paraId="10EE9680" w14:textId="07211933" w:rsidR="005C2BAB" w:rsidRPr="00AB50DE" w:rsidRDefault="005F4AD5" w:rsidP="0034535A">
            <w:pPr>
              <w:rPr>
                <w:rFonts w:ascii="Times New Roman" w:hAnsi="Times New Roman" w:cs="Times New Roman"/>
              </w:rPr>
            </w:pPr>
            <w:r>
              <w:rPr>
                <w:rFonts w:ascii="Times New Roman" w:hAnsi="Times New Roman" w:cs="Times New Roman"/>
              </w:rPr>
              <w:t>I am learning about financial management.</w:t>
            </w:r>
          </w:p>
        </w:tc>
        <w:tc>
          <w:tcPr>
            <w:tcW w:w="2166" w:type="dxa"/>
          </w:tcPr>
          <w:p w14:paraId="4201793A" w14:textId="77777777" w:rsidR="005F4AD5" w:rsidRDefault="005F4AD5" w:rsidP="005F4AD5">
            <w:pPr>
              <w:rPr>
                <w:rFonts w:ascii="Times New Roman" w:hAnsi="Times New Roman" w:cs="Times New Roman"/>
              </w:rPr>
            </w:pPr>
            <w:r>
              <w:rPr>
                <w:rFonts w:ascii="Times New Roman" w:hAnsi="Times New Roman" w:cs="Times New Roman"/>
              </w:rPr>
              <w:t xml:space="preserve">I can learn more about financial management, by examining future goals and how to utilize budgeting worksheets and evaluate/predict spending habits. </w:t>
            </w:r>
          </w:p>
          <w:p w14:paraId="739C1F6F" w14:textId="3A61EE76" w:rsidR="005C2BAB" w:rsidRPr="00AB50DE" w:rsidRDefault="005C2BAB" w:rsidP="004162D3">
            <w:pPr>
              <w:rPr>
                <w:rFonts w:ascii="Times New Roman" w:hAnsi="Times New Roman" w:cs="Times New Roman"/>
              </w:rPr>
            </w:pPr>
          </w:p>
        </w:tc>
        <w:tc>
          <w:tcPr>
            <w:tcW w:w="2558" w:type="dxa"/>
          </w:tcPr>
          <w:p w14:paraId="476EEB72" w14:textId="6C30EA33" w:rsidR="008B556B" w:rsidRPr="00AB50DE" w:rsidRDefault="005F4AD5" w:rsidP="00F265F1">
            <w:pPr>
              <w:rPr>
                <w:rFonts w:ascii="Times New Roman" w:hAnsi="Times New Roman" w:cs="Times New Roman"/>
              </w:rPr>
            </w:pPr>
            <w:r>
              <w:rPr>
                <w:rFonts w:ascii="Times New Roman" w:hAnsi="Times New Roman" w:cs="Times New Roman"/>
              </w:rPr>
              <w:t xml:space="preserve">Students will look at budgeting 101. </w:t>
            </w:r>
          </w:p>
        </w:tc>
        <w:tc>
          <w:tcPr>
            <w:tcW w:w="2649" w:type="dxa"/>
          </w:tcPr>
          <w:p w14:paraId="054B53A7" w14:textId="2BA20C4B" w:rsidR="005C2BAB" w:rsidRPr="00AB50DE" w:rsidRDefault="005F4AD5" w:rsidP="00F265F1">
            <w:pPr>
              <w:rPr>
                <w:rFonts w:ascii="Times New Roman" w:hAnsi="Times New Roman" w:cs="Times New Roman"/>
              </w:rPr>
            </w:pPr>
            <w:r>
              <w:rPr>
                <w:rFonts w:ascii="Times New Roman" w:hAnsi="Times New Roman" w:cs="Times New Roman"/>
              </w:rPr>
              <w:t>Students will complete a monthly budget sheet based off of predictions of their future involving different scenarios.</w:t>
            </w:r>
          </w:p>
        </w:tc>
        <w:tc>
          <w:tcPr>
            <w:tcW w:w="2786" w:type="dxa"/>
          </w:tcPr>
          <w:p w14:paraId="07E4A1D0" w14:textId="503CCA15" w:rsidR="00ED441A" w:rsidRPr="00AB50DE" w:rsidRDefault="005F4AD5" w:rsidP="00F265F1">
            <w:pPr>
              <w:rPr>
                <w:rFonts w:ascii="Times New Roman" w:hAnsi="Times New Roman" w:cs="Times New Roman"/>
              </w:rPr>
            </w:pPr>
            <w:r>
              <w:rPr>
                <w:rFonts w:ascii="Times New Roman" w:hAnsi="Times New Roman" w:cs="Times New Roman"/>
              </w:rPr>
              <w:t>Students will complete a monthly budget sheet based off of predictions of their future involving different scenarios.</w:t>
            </w:r>
          </w:p>
        </w:tc>
        <w:tc>
          <w:tcPr>
            <w:tcW w:w="1960" w:type="dxa"/>
          </w:tcPr>
          <w:p w14:paraId="69204A94" w14:textId="47216DC2" w:rsidR="005C2BAB" w:rsidRPr="00AB50DE" w:rsidRDefault="005F4AD5">
            <w:pPr>
              <w:rPr>
                <w:rFonts w:ascii="Times New Roman" w:hAnsi="Times New Roman" w:cs="Times New Roman"/>
              </w:rPr>
            </w:pPr>
            <w:r>
              <w:rPr>
                <w:rFonts w:ascii="Times New Roman" w:hAnsi="Times New Roman" w:cs="Times New Roman"/>
              </w:rPr>
              <w:t>Students will complete a monthly budget sheet based off of predictions of their future involving different scenarios.</w:t>
            </w:r>
          </w:p>
        </w:tc>
      </w:tr>
      <w:tr w:rsidR="005C2BAB" w:rsidRPr="00AB50DE" w14:paraId="4F66E41C" w14:textId="77777777" w:rsidTr="005C2BAB">
        <w:trPr>
          <w:cantSplit/>
          <w:trHeight w:val="1475"/>
        </w:trPr>
        <w:tc>
          <w:tcPr>
            <w:tcW w:w="520" w:type="dxa"/>
            <w:textDirection w:val="btLr"/>
          </w:tcPr>
          <w:p w14:paraId="438FD233" w14:textId="77777777" w:rsidR="005C2BAB" w:rsidRPr="00AB50DE" w:rsidRDefault="005C2BAB" w:rsidP="0012126D">
            <w:pPr>
              <w:ind w:left="113" w:right="113"/>
              <w:jc w:val="center"/>
              <w:rPr>
                <w:rFonts w:ascii="Times New Roman" w:hAnsi="Times New Roman" w:cs="Times New Roman"/>
                <w:b/>
              </w:rPr>
            </w:pPr>
            <w:r w:rsidRPr="00AB50DE">
              <w:rPr>
                <w:rFonts w:ascii="Times New Roman" w:hAnsi="Times New Roman" w:cs="Times New Roman"/>
                <w:b/>
              </w:rPr>
              <w:t>Friday</w:t>
            </w:r>
          </w:p>
        </w:tc>
        <w:tc>
          <w:tcPr>
            <w:tcW w:w="1751" w:type="dxa"/>
          </w:tcPr>
          <w:p w14:paraId="7E1900F9" w14:textId="59C61A94" w:rsidR="005C2BAB" w:rsidRPr="00AB50DE" w:rsidRDefault="005F4AD5" w:rsidP="0034535A">
            <w:pPr>
              <w:rPr>
                <w:rFonts w:ascii="Times New Roman" w:hAnsi="Times New Roman" w:cs="Times New Roman"/>
              </w:rPr>
            </w:pPr>
            <w:r>
              <w:rPr>
                <w:rFonts w:ascii="Times New Roman" w:hAnsi="Times New Roman" w:cs="Times New Roman"/>
              </w:rPr>
              <w:t>I am learning about financial management.</w:t>
            </w:r>
          </w:p>
        </w:tc>
        <w:tc>
          <w:tcPr>
            <w:tcW w:w="2166" w:type="dxa"/>
          </w:tcPr>
          <w:p w14:paraId="4D947F62" w14:textId="77777777" w:rsidR="005F4AD5" w:rsidRDefault="005F4AD5" w:rsidP="005F4AD5">
            <w:pPr>
              <w:rPr>
                <w:rFonts w:ascii="Times New Roman" w:hAnsi="Times New Roman" w:cs="Times New Roman"/>
              </w:rPr>
            </w:pPr>
            <w:r>
              <w:rPr>
                <w:rFonts w:ascii="Times New Roman" w:hAnsi="Times New Roman" w:cs="Times New Roman"/>
              </w:rPr>
              <w:t xml:space="preserve">I can learn more about financial management, by examining future goals and how to utilize budgeting worksheets and evaluate/predict spending habits. </w:t>
            </w:r>
          </w:p>
          <w:p w14:paraId="59B6A965" w14:textId="33681329" w:rsidR="005C2BAB" w:rsidRPr="00AB50DE" w:rsidRDefault="005C2BAB" w:rsidP="004162D3">
            <w:pPr>
              <w:rPr>
                <w:rFonts w:ascii="Times New Roman" w:hAnsi="Times New Roman" w:cs="Times New Roman"/>
              </w:rPr>
            </w:pPr>
          </w:p>
        </w:tc>
        <w:tc>
          <w:tcPr>
            <w:tcW w:w="2558" w:type="dxa"/>
          </w:tcPr>
          <w:p w14:paraId="4F8D7636" w14:textId="354BD40E" w:rsidR="008B556B" w:rsidRPr="00AB50DE" w:rsidRDefault="005F4AD5" w:rsidP="00F265F1">
            <w:pPr>
              <w:rPr>
                <w:rFonts w:ascii="Times New Roman" w:hAnsi="Times New Roman" w:cs="Times New Roman"/>
              </w:rPr>
            </w:pPr>
            <w:r>
              <w:rPr>
                <w:rFonts w:ascii="Times New Roman" w:hAnsi="Times New Roman" w:cs="Times New Roman"/>
              </w:rPr>
              <w:t xml:space="preserve">Students will look at information on credit, banking, </w:t>
            </w:r>
            <w:proofErr w:type="spellStart"/>
            <w:r>
              <w:rPr>
                <w:rFonts w:ascii="Times New Roman" w:hAnsi="Times New Roman" w:cs="Times New Roman"/>
              </w:rPr>
              <w:t>etc</w:t>
            </w:r>
            <w:proofErr w:type="spellEnd"/>
            <w:r w:rsidR="000846E5">
              <w:rPr>
                <w:rFonts w:ascii="Times New Roman" w:hAnsi="Times New Roman" w:cs="Times New Roman"/>
              </w:rPr>
              <w:t xml:space="preserve"> and complete related activities.</w:t>
            </w:r>
          </w:p>
        </w:tc>
        <w:tc>
          <w:tcPr>
            <w:tcW w:w="2649" w:type="dxa"/>
          </w:tcPr>
          <w:p w14:paraId="00FCCC63" w14:textId="7E871241" w:rsidR="008B556B" w:rsidRPr="00AB50DE" w:rsidRDefault="000846E5" w:rsidP="00F265F1">
            <w:pPr>
              <w:rPr>
                <w:rFonts w:ascii="Times New Roman" w:hAnsi="Times New Roman" w:cs="Times New Roman"/>
              </w:rPr>
            </w:pPr>
            <w:r>
              <w:rPr>
                <w:rFonts w:ascii="Times New Roman" w:hAnsi="Times New Roman" w:cs="Times New Roman"/>
              </w:rPr>
              <w:t xml:space="preserve">Students will look at information on credit, banking, </w:t>
            </w:r>
            <w:proofErr w:type="spellStart"/>
            <w:r>
              <w:rPr>
                <w:rFonts w:ascii="Times New Roman" w:hAnsi="Times New Roman" w:cs="Times New Roman"/>
              </w:rPr>
              <w:t>etc</w:t>
            </w:r>
            <w:proofErr w:type="spellEnd"/>
            <w:r>
              <w:rPr>
                <w:rFonts w:ascii="Times New Roman" w:hAnsi="Times New Roman" w:cs="Times New Roman"/>
              </w:rPr>
              <w:t xml:space="preserve"> and complete related activities.</w:t>
            </w:r>
          </w:p>
        </w:tc>
        <w:tc>
          <w:tcPr>
            <w:tcW w:w="2786" w:type="dxa"/>
          </w:tcPr>
          <w:p w14:paraId="7D39B27A" w14:textId="1ED432EA" w:rsidR="00DC7C7D" w:rsidRPr="00AB50DE" w:rsidRDefault="000846E5" w:rsidP="00F265F1">
            <w:pPr>
              <w:rPr>
                <w:rFonts w:ascii="Times New Roman" w:hAnsi="Times New Roman" w:cs="Times New Roman"/>
              </w:rPr>
            </w:pPr>
            <w:r>
              <w:rPr>
                <w:rFonts w:ascii="Times New Roman" w:hAnsi="Times New Roman" w:cs="Times New Roman"/>
              </w:rPr>
              <w:t xml:space="preserve">Students will look at information on credit, banking, </w:t>
            </w:r>
            <w:proofErr w:type="spellStart"/>
            <w:r>
              <w:rPr>
                <w:rFonts w:ascii="Times New Roman" w:hAnsi="Times New Roman" w:cs="Times New Roman"/>
              </w:rPr>
              <w:t>etc</w:t>
            </w:r>
            <w:proofErr w:type="spellEnd"/>
            <w:r>
              <w:rPr>
                <w:rFonts w:ascii="Times New Roman" w:hAnsi="Times New Roman" w:cs="Times New Roman"/>
              </w:rPr>
              <w:t xml:space="preserve"> and complete related activities.</w:t>
            </w:r>
          </w:p>
        </w:tc>
        <w:tc>
          <w:tcPr>
            <w:tcW w:w="1960" w:type="dxa"/>
          </w:tcPr>
          <w:p w14:paraId="2980DB39" w14:textId="4DB1F2AE" w:rsidR="005C2BAB" w:rsidRPr="00AB50DE" w:rsidRDefault="000846E5">
            <w:pPr>
              <w:rPr>
                <w:rFonts w:ascii="Times New Roman" w:hAnsi="Times New Roman" w:cs="Times New Roman"/>
              </w:rPr>
            </w:pPr>
            <w:r>
              <w:rPr>
                <w:rFonts w:ascii="Times New Roman" w:hAnsi="Times New Roman" w:cs="Times New Roman"/>
              </w:rPr>
              <w:t xml:space="preserve">Students will look at information on credit, banking, </w:t>
            </w:r>
            <w:proofErr w:type="spellStart"/>
            <w:r>
              <w:rPr>
                <w:rFonts w:ascii="Times New Roman" w:hAnsi="Times New Roman" w:cs="Times New Roman"/>
              </w:rPr>
              <w:t>etc</w:t>
            </w:r>
            <w:proofErr w:type="spellEnd"/>
            <w:r>
              <w:rPr>
                <w:rFonts w:ascii="Times New Roman" w:hAnsi="Times New Roman" w:cs="Times New Roman"/>
              </w:rPr>
              <w:t xml:space="preserve"> and complete related activities.</w:t>
            </w:r>
            <w:bookmarkStart w:id="0" w:name="_GoBack"/>
            <w:bookmarkEnd w:id="0"/>
          </w:p>
        </w:tc>
      </w:tr>
    </w:tbl>
    <w:p w14:paraId="3949EE2C" w14:textId="77777777" w:rsidR="00BB7956" w:rsidRPr="00AB50DE" w:rsidRDefault="00BB7956">
      <w:pPr>
        <w:rPr>
          <w:rFonts w:ascii="Times New Roman" w:hAnsi="Times New Roman" w:cs="Times New Roman"/>
        </w:rPr>
      </w:pPr>
    </w:p>
    <w:sectPr w:rsidR="00BB7956" w:rsidRPr="00AB50DE"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DF45E" w14:textId="77777777" w:rsidR="00FB6913" w:rsidRDefault="00FB6913" w:rsidP="0012126D">
      <w:pPr>
        <w:spacing w:after="0" w:line="240" w:lineRule="auto"/>
      </w:pPr>
      <w:r>
        <w:separator/>
      </w:r>
    </w:p>
  </w:endnote>
  <w:endnote w:type="continuationSeparator" w:id="0">
    <w:p w14:paraId="446E13EE" w14:textId="77777777" w:rsidR="00FB6913" w:rsidRDefault="00FB6913"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F052" w14:textId="77777777" w:rsidR="00FB6913" w:rsidRDefault="00FB6913" w:rsidP="0012126D">
      <w:pPr>
        <w:spacing w:after="0" w:line="240" w:lineRule="auto"/>
      </w:pPr>
      <w:r>
        <w:separator/>
      </w:r>
    </w:p>
  </w:footnote>
  <w:footnote w:type="continuationSeparator" w:id="0">
    <w:p w14:paraId="4DF225A2" w14:textId="77777777" w:rsidR="00FB6913" w:rsidRDefault="00FB6913"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7B63" w14:textId="79BD530B" w:rsidR="0012126D" w:rsidRPr="0012126D" w:rsidRDefault="00151134" w:rsidP="0012126D">
    <w:pPr>
      <w:pStyle w:val="Header"/>
      <w:jc w:val="center"/>
      <w:rPr>
        <w:sz w:val="28"/>
      </w:rPr>
    </w:pPr>
    <w:r>
      <w:rPr>
        <w:sz w:val="28"/>
      </w:rPr>
      <w:t>Tools for College Success</w:t>
    </w:r>
    <w:r w:rsidR="0012126D" w:rsidRPr="0012126D">
      <w:rPr>
        <w:sz w:val="28"/>
      </w:rPr>
      <w:t xml:space="preserve"> Week at a Glance – Engstrom</w:t>
    </w:r>
  </w:p>
  <w:p w14:paraId="6B2CE9D5" w14:textId="1F3F4AE0" w:rsidR="0034535A" w:rsidRDefault="0012126D" w:rsidP="0034535A">
    <w:pPr>
      <w:pStyle w:val="Header"/>
      <w:jc w:val="center"/>
      <w:rPr>
        <w:sz w:val="28"/>
      </w:rPr>
    </w:pPr>
    <w:r w:rsidRPr="0012126D">
      <w:rPr>
        <w:sz w:val="28"/>
      </w:rPr>
      <w:t xml:space="preserve">Topic: </w:t>
    </w:r>
    <w:proofErr w:type="gramStart"/>
    <w:r w:rsidR="00F265F1">
      <w:rPr>
        <w:sz w:val="28"/>
      </w:rPr>
      <w:t>Intro</w:t>
    </w:r>
    <w:r w:rsidR="00151134">
      <w:rPr>
        <w:sz w:val="28"/>
      </w:rPr>
      <w:t xml:space="preserve">  </w:t>
    </w:r>
    <w:r>
      <w:rPr>
        <w:sz w:val="28"/>
      </w:rPr>
      <w:tab/>
    </w:r>
    <w:proofErr w:type="gramEnd"/>
    <w:r w:rsidR="00151134">
      <w:rPr>
        <w:sz w:val="28"/>
      </w:rPr>
      <w:t xml:space="preserve">Date: </w:t>
    </w:r>
    <w:r w:rsidR="00BC1CCE">
      <w:rPr>
        <w:sz w:val="28"/>
      </w:rPr>
      <w:t>Feb 3-7</w:t>
    </w:r>
  </w:p>
  <w:p w14:paraId="64DEC2AE" w14:textId="77777777" w:rsidR="0012126D" w:rsidRPr="0012126D" w:rsidRDefault="0012126D" w:rsidP="0012126D">
    <w:pPr>
      <w:pStyle w:val="Header"/>
      <w:jc w:val="center"/>
      <w:rPr>
        <w:sz w:val="24"/>
      </w:rPr>
    </w:pPr>
    <w:r w:rsidRPr="0012126D">
      <w:rPr>
        <w:sz w:val="24"/>
      </w:rPr>
      <w:t xml:space="preserve">*Note: Week at a glance is subject to change based off of student-led instruction within the </w:t>
    </w:r>
    <w:proofErr w:type="gramStart"/>
    <w:r w:rsidRPr="0012126D">
      <w:rPr>
        <w:sz w:val="24"/>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78CC"/>
    <w:multiLevelType w:val="hybridMultilevel"/>
    <w:tmpl w:val="B9A6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C7F66"/>
    <w:multiLevelType w:val="hybridMultilevel"/>
    <w:tmpl w:val="B9A6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94097"/>
    <w:multiLevelType w:val="hybridMultilevel"/>
    <w:tmpl w:val="D3BA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16B4E"/>
    <w:rsid w:val="00020972"/>
    <w:rsid w:val="00025AF0"/>
    <w:rsid w:val="000846E5"/>
    <w:rsid w:val="000A6F82"/>
    <w:rsid w:val="000C1743"/>
    <w:rsid w:val="000F77FA"/>
    <w:rsid w:val="00114AF8"/>
    <w:rsid w:val="0012126D"/>
    <w:rsid w:val="001243CA"/>
    <w:rsid w:val="00151134"/>
    <w:rsid w:val="00181D9C"/>
    <w:rsid w:val="001A5DC5"/>
    <w:rsid w:val="001F337A"/>
    <w:rsid w:val="00203983"/>
    <w:rsid w:val="00213E36"/>
    <w:rsid w:val="002325F4"/>
    <w:rsid w:val="00233B22"/>
    <w:rsid w:val="0024691D"/>
    <w:rsid w:val="002819AA"/>
    <w:rsid w:val="002A4311"/>
    <w:rsid w:val="002E34EA"/>
    <w:rsid w:val="002E5A03"/>
    <w:rsid w:val="002E5A81"/>
    <w:rsid w:val="00302158"/>
    <w:rsid w:val="003172A2"/>
    <w:rsid w:val="0034535A"/>
    <w:rsid w:val="003466EF"/>
    <w:rsid w:val="00380C27"/>
    <w:rsid w:val="003C32EF"/>
    <w:rsid w:val="003F005E"/>
    <w:rsid w:val="003F7D34"/>
    <w:rsid w:val="004162D3"/>
    <w:rsid w:val="00436031"/>
    <w:rsid w:val="0047325C"/>
    <w:rsid w:val="004A3516"/>
    <w:rsid w:val="004B7B8B"/>
    <w:rsid w:val="004E137C"/>
    <w:rsid w:val="00500D09"/>
    <w:rsid w:val="00507C27"/>
    <w:rsid w:val="00517E37"/>
    <w:rsid w:val="005269E1"/>
    <w:rsid w:val="00586C9A"/>
    <w:rsid w:val="005A0490"/>
    <w:rsid w:val="005B5D94"/>
    <w:rsid w:val="005C2BAB"/>
    <w:rsid w:val="005F4AD5"/>
    <w:rsid w:val="0061684D"/>
    <w:rsid w:val="0062256B"/>
    <w:rsid w:val="0063782D"/>
    <w:rsid w:val="006715F7"/>
    <w:rsid w:val="006B2D17"/>
    <w:rsid w:val="006C2F0B"/>
    <w:rsid w:val="006D3FAB"/>
    <w:rsid w:val="00722A4C"/>
    <w:rsid w:val="00747262"/>
    <w:rsid w:val="007528CF"/>
    <w:rsid w:val="00753E99"/>
    <w:rsid w:val="007543C5"/>
    <w:rsid w:val="00754F73"/>
    <w:rsid w:val="007639AA"/>
    <w:rsid w:val="007C784A"/>
    <w:rsid w:val="00881AF1"/>
    <w:rsid w:val="00885286"/>
    <w:rsid w:val="008A331A"/>
    <w:rsid w:val="008B556B"/>
    <w:rsid w:val="008B6B6F"/>
    <w:rsid w:val="008F3CD5"/>
    <w:rsid w:val="00923F32"/>
    <w:rsid w:val="00960A75"/>
    <w:rsid w:val="009936BF"/>
    <w:rsid w:val="00995160"/>
    <w:rsid w:val="009C09C5"/>
    <w:rsid w:val="009F2DBA"/>
    <w:rsid w:val="009F6678"/>
    <w:rsid w:val="00A02138"/>
    <w:rsid w:val="00A036CA"/>
    <w:rsid w:val="00A22FEA"/>
    <w:rsid w:val="00A33305"/>
    <w:rsid w:val="00A41849"/>
    <w:rsid w:val="00A75DF8"/>
    <w:rsid w:val="00A95648"/>
    <w:rsid w:val="00AB50DE"/>
    <w:rsid w:val="00B20BD5"/>
    <w:rsid w:val="00B32D36"/>
    <w:rsid w:val="00B43C44"/>
    <w:rsid w:val="00B86A0B"/>
    <w:rsid w:val="00BB7956"/>
    <w:rsid w:val="00BC1CCE"/>
    <w:rsid w:val="00BE7904"/>
    <w:rsid w:val="00C004B5"/>
    <w:rsid w:val="00C60C64"/>
    <w:rsid w:val="00C6306D"/>
    <w:rsid w:val="00C7694A"/>
    <w:rsid w:val="00CA56B1"/>
    <w:rsid w:val="00CC605F"/>
    <w:rsid w:val="00CE52E1"/>
    <w:rsid w:val="00CF722A"/>
    <w:rsid w:val="00D577AB"/>
    <w:rsid w:val="00D753A8"/>
    <w:rsid w:val="00D972AA"/>
    <w:rsid w:val="00DC27A6"/>
    <w:rsid w:val="00DC7C7D"/>
    <w:rsid w:val="00DF184F"/>
    <w:rsid w:val="00E0504D"/>
    <w:rsid w:val="00E105BF"/>
    <w:rsid w:val="00E27840"/>
    <w:rsid w:val="00E41D37"/>
    <w:rsid w:val="00E825D3"/>
    <w:rsid w:val="00ED4052"/>
    <w:rsid w:val="00ED441A"/>
    <w:rsid w:val="00EE6A61"/>
    <w:rsid w:val="00F03585"/>
    <w:rsid w:val="00F10870"/>
    <w:rsid w:val="00F24CDD"/>
    <w:rsid w:val="00F265F1"/>
    <w:rsid w:val="00F62C7A"/>
    <w:rsid w:val="00F70CC5"/>
    <w:rsid w:val="00F81416"/>
    <w:rsid w:val="00FA47D9"/>
    <w:rsid w:val="00FB3147"/>
    <w:rsid w:val="00FB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6207"/>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4</cp:revision>
  <cp:lastPrinted>2025-01-11T19:38:00Z</cp:lastPrinted>
  <dcterms:created xsi:type="dcterms:W3CDTF">2025-02-01T05:30:00Z</dcterms:created>
  <dcterms:modified xsi:type="dcterms:W3CDTF">2025-02-01T05:50:00Z</dcterms:modified>
</cp:coreProperties>
</file>